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5DDDDC6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953581">
              <w:rPr>
                <w:rFonts w:ascii="Tw Cen MT" w:hAnsi="Tw Cen MT" w:cs="Times New Roman"/>
                <w:b/>
                <w:sz w:val="28"/>
                <w:szCs w:val="28"/>
              </w:rPr>
              <w:t>HS1MG02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2401B0C6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5721B1">
        <w:rPr>
          <w:rFonts w:ascii="Tw Cen MT" w:hAnsi="Tw Cen MT"/>
          <w:sz w:val="32"/>
          <w:szCs w:val="26"/>
        </w:rPr>
        <w:t>/Supplementary</w:t>
      </w:r>
      <w:r w:rsidR="009E7D71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5721B1">
        <w:rPr>
          <w:rFonts w:ascii="Tw Cen MT" w:hAnsi="Tw Cen MT"/>
          <w:sz w:val="32"/>
          <w:szCs w:val="26"/>
        </w:rPr>
        <w:t xml:space="preserve">November </w:t>
      </w:r>
      <w:r>
        <w:rPr>
          <w:rFonts w:ascii="Tw Cen MT" w:hAnsi="Tw Cen MT"/>
          <w:sz w:val="32"/>
          <w:szCs w:val="26"/>
        </w:rPr>
        <w:t>202</w:t>
      </w:r>
      <w:r w:rsidR="005721B1">
        <w:rPr>
          <w:rFonts w:ascii="Tw Cen MT" w:hAnsi="Tw Cen MT"/>
          <w:sz w:val="32"/>
          <w:szCs w:val="26"/>
        </w:rPr>
        <w:t>3</w:t>
      </w:r>
    </w:p>
    <w:p w14:paraId="753A7494" w14:textId="3A8C25EF" w:rsidR="00D16205" w:rsidRDefault="00953581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ENGINEERING ECONOMICS AND ACCOUNTANCY</w:t>
      </w:r>
    </w:p>
    <w:p w14:paraId="6DDE71BD" w14:textId="1982F246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7B0F05">
        <w:rPr>
          <w:rFonts w:ascii="Tw Cen MT" w:hAnsi="Tw Cen MT"/>
          <w:bCs/>
          <w:sz w:val="28"/>
          <w:szCs w:val="28"/>
        </w:rPr>
        <w:t>C</w:t>
      </w:r>
      <w:r w:rsidR="00953581">
        <w:rPr>
          <w:rFonts w:ascii="Tw Cen MT" w:hAnsi="Tw Cen MT"/>
          <w:bCs/>
          <w:sz w:val="28"/>
          <w:szCs w:val="28"/>
        </w:rPr>
        <w:t>E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42630A24" w14:textId="77777777" w:rsidR="00060EDD" w:rsidRDefault="00FD776C" w:rsidP="00A5361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 w:rsidR="00D01DBE">
        <w:rPr>
          <w:rFonts w:ascii="Tw Cen MT" w:hAnsi="Tw Cen MT" w:cs="Arial"/>
          <w:b/>
          <w:sz w:val="24"/>
          <w:lang w:eastAsia="en-IN"/>
        </w:rPr>
        <w:tab/>
      </w:r>
    </w:p>
    <w:p w14:paraId="6C88E32A" w14:textId="77777777" w:rsidR="00060EDD" w:rsidRPr="007D6D42" w:rsidRDefault="00060EDD" w:rsidP="00060E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7D6D42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5A7FA529" w14:textId="77777777" w:rsidR="00060EDD" w:rsidRPr="007D6D42" w:rsidRDefault="00060EDD" w:rsidP="00060EDD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6D42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4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554"/>
        <w:gridCol w:w="626"/>
        <w:gridCol w:w="768"/>
        <w:gridCol w:w="827"/>
      </w:tblGrid>
      <w:tr w:rsidR="00060EDD" w:rsidRPr="007D6D42" w14:paraId="3CBE1CE4" w14:textId="77777777" w:rsidTr="00031270">
        <w:tc>
          <w:tcPr>
            <w:tcW w:w="626" w:type="dxa"/>
          </w:tcPr>
          <w:p w14:paraId="6DF00D1A" w14:textId="77777777" w:rsidR="00060EDD" w:rsidRPr="007D6D42" w:rsidRDefault="00060EDD" w:rsidP="00060EDD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vAlign w:val="center"/>
          </w:tcPr>
          <w:p w14:paraId="304BB8C6" w14:textId="7EEFF0F0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>Explain the nature of managerial economics.</w:t>
            </w:r>
          </w:p>
        </w:tc>
        <w:tc>
          <w:tcPr>
            <w:tcW w:w="626" w:type="dxa"/>
            <w:vAlign w:val="center"/>
            <w:hideMark/>
          </w:tcPr>
          <w:p w14:paraId="63FC597F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vAlign w:val="center"/>
            <w:hideMark/>
          </w:tcPr>
          <w:p w14:paraId="6302479C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vAlign w:val="center"/>
            <w:hideMark/>
          </w:tcPr>
          <w:p w14:paraId="698209C8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60EDD" w:rsidRPr="007D6D42" w14:paraId="31B0EE4A" w14:textId="77777777" w:rsidTr="00031270">
        <w:tc>
          <w:tcPr>
            <w:tcW w:w="626" w:type="dxa"/>
          </w:tcPr>
          <w:p w14:paraId="64672B7F" w14:textId="77777777" w:rsidR="00060EDD" w:rsidRPr="007D6D42" w:rsidRDefault="00060EDD" w:rsidP="00060EDD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vAlign w:val="center"/>
          </w:tcPr>
          <w:p w14:paraId="476277AE" w14:textId="6B85E9A1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are the features of </w:t>
            </w:r>
            <w:r w:rsidR="002D61D2"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public</w:t>
            </w: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sector Enterprise?</w:t>
            </w:r>
          </w:p>
        </w:tc>
        <w:tc>
          <w:tcPr>
            <w:tcW w:w="626" w:type="dxa"/>
            <w:vAlign w:val="center"/>
            <w:hideMark/>
          </w:tcPr>
          <w:p w14:paraId="279628F3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vAlign w:val="center"/>
            <w:hideMark/>
          </w:tcPr>
          <w:p w14:paraId="46ADCAD8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vAlign w:val="center"/>
            <w:hideMark/>
          </w:tcPr>
          <w:p w14:paraId="144B8EC6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60EDD" w:rsidRPr="007D6D42" w14:paraId="742CBDC2" w14:textId="77777777" w:rsidTr="00031270">
        <w:tc>
          <w:tcPr>
            <w:tcW w:w="626" w:type="dxa"/>
          </w:tcPr>
          <w:p w14:paraId="6BB254BD" w14:textId="77777777" w:rsidR="00060EDD" w:rsidRPr="007D6D42" w:rsidRDefault="00060EDD" w:rsidP="00060EDD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vAlign w:val="center"/>
          </w:tcPr>
          <w:p w14:paraId="79C18384" w14:textId="1C0C7C91" w:rsidR="00060EDD" w:rsidRPr="00060EDD" w:rsidRDefault="00060EDD" w:rsidP="00375561">
            <w:pPr>
              <w:rPr>
                <w:rFonts w:eastAsia="Arial Unicode MS"/>
                <w:bCs/>
                <w:sz w:val="24"/>
                <w:szCs w:val="24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>What do you mean by Journal? Explain.</w:t>
            </w:r>
          </w:p>
        </w:tc>
        <w:tc>
          <w:tcPr>
            <w:tcW w:w="626" w:type="dxa"/>
            <w:vAlign w:val="center"/>
            <w:hideMark/>
          </w:tcPr>
          <w:p w14:paraId="0FDF544B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vAlign w:val="center"/>
            <w:hideMark/>
          </w:tcPr>
          <w:p w14:paraId="05B1861C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vAlign w:val="center"/>
            <w:hideMark/>
          </w:tcPr>
          <w:p w14:paraId="067290E1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60EDD" w:rsidRPr="007D6D42" w14:paraId="1BE3A0E1" w14:textId="77777777" w:rsidTr="00031270">
        <w:tc>
          <w:tcPr>
            <w:tcW w:w="626" w:type="dxa"/>
          </w:tcPr>
          <w:p w14:paraId="7378BA41" w14:textId="77777777" w:rsidR="00060EDD" w:rsidRPr="007D6D42" w:rsidRDefault="00060EDD" w:rsidP="00060EDD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vAlign w:val="center"/>
          </w:tcPr>
          <w:p w14:paraId="5FC782A4" w14:textId="58F013C0" w:rsidR="00060EDD" w:rsidRPr="00060EDD" w:rsidRDefault="00060EDD" w:rsidP="00375561">
            <w:pPr>
              <w:rPr>
                <w:rFonts w:eastAsia="Arial Unicode MS"/>
                <w:bCs/>
                <w:sz w:val="24"/>
                <w:szCs w:val="24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>What is</w:t>
            </w:r>
            <w:r w:rsidR="004B49EE">
              <w:rPr>
                <w:rFonts w:eastAsia="Arial Unicode MS"/>
                <w:bCs/>
                <w:sz w:val="24"/>
                <w:szCs w:val="24"/>
              </w:rPr>
              <w:t xml:space="preserve"> Solvency Ratio?</w:t>
            </w:r>
          </w:p>
        </w:tc>
        <w:tc>
          <w:tcPr>
            <w:tcW w:w="626" w:type="dxa"/>
            <w:vAlign w:val="center"/>
            <w:hideMark/>
          </w:tcPr>
          <w:p w14:paraId="03EBC218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vAlign w:val="center"/>
            <w:hideMark/>
          </w:tcPr>
          <w:p w14:paraId="0681D782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vAlign w:val="center"/>
            <w:hideMark/>
          </w:tcPr>
          <w:p w14:paraId="3E353FF6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60EDD" w:rsidRPr="007D6D42" w14:paraId="10254CEA" w14:textId="77777777" w:rsidTr="00031270">
        <w:tc>
          <w:tcPr>
            <w:tcW w:w="626" w:type="dxa"/>
          </w:tcPr>
          <w:p w14:paraId="069F896B" w14:textId="77777777" w:rsidR="00060EDD" w:rsidRPr="007D6D42" w:rsidRDefault="00060EDD" w:rsidP="00060EDD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vAlign w:val="center"/>
          </w:tcPr>
          <w:p w14:paraId="6D4F88AE" w14:textId="574CF8CB" w:rsidR="00060EDD" w:rsidRPr="00060EDD" w:rsidRDefault="00060EDD" w:rsidP="00375561">
            <w:pPr>
              <w:rPr>
                <w:rFonts w:eastAsia="Arial Unicode MS"/>
                <w:bCs/>
                <w:sz w:val="24"/>
                <w:szCs w:val="24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>Explain the meaning of capitalization.</w:t>
            </w:r>
          </w:p>
        </w:tc>
        <w:tc>
          <w:tcPr>
            <w:tcW w:w="626" w:type="dxa"/>
            <w:vAlign w:val="center"/>
            <w:hideMark/>
          </w:tcPr>
          <w:p w14:paraId="1F3B66CF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vAlign w:val="center"/>
            <w:hideMark/>
          </w:tcPr>
          <w:p w14:paraId="44E3E6BF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27" w:type="dxa"/>
            <w:vAlign w:val="center"/>
            <w:hideMark/>
          </w:tcPr>
          <w:p w14:paraId="7617F52A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60EDD" w:rsidRPr="007D6D42" w14:paraId="028ED908" w14:textId="77777777" w:rsidTr="00031270">
        <w:tc>
          <w:tcPr>
            <w:tcW w:w="626" w:type="dxa"/>
          </w:tcPr>
          <w:p w14:paraId="02045BD8" w14:textId="77777777" w:rsidR="00060EDD" w:rsidRPr="007D6D42" w:rsidRDefault="00060EDD" w:rsidP="00060EDD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vAlign w:val="center"/>
          </w:tcPr>
          <w:p w14:paraId="59F63503" w14:textId="3EF158DD" w:rsidR="00060EDD" w:rsidRPr="00060EDD" w:rsidRDefault="00060EDD" w:rsidP="00375561">
            <w:pPr>
              <w:rPr>
                <w:rFonts w:eastAsia="Arial Unicode MS"/>
                <w:bCs/>
                <w:sz w:val="24"/>
                <w:szCs w:val="24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>Define Fixed cost and variable cost.</w:t>
            </w:r>
          </w:p>
        </w:tc>
        <w:tc>
          <w:tcPr>
            <w:tcW w:w="626" w:type="dxa"/>
            <w:vAlign w:val="center"/>
          </w:tcPr>
          <w:p w14:paraId="555CA874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vAlign w:val="center"/>
          </w:tcPr>
          <w:p w14:paraId="5EB7475A" w14:textId="053A11D5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B0A41">
              <w:rPr>
                <w:rFonts w:eastAsia="Arial Unicode MS"/>
                <w:bCs/>
                <w:sz w:val="24"/>
                <w:szCs w:val="24"/>
                <w:lang w:val="en-IN"/>
              </w:rPr>
              <w:t>5</w:t>
            </w:r>
          </w:p>
        </w:tc>
        <w:tc>
          <w:tcPr>
            <w:tcW w:w="827" w:type="dxa"/>
            <w:vAlign w:val="center"/>
          </w:tcPr>
          <w:p w14:paraId="38392009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4C86122B" w14:textId="77777777" w:rsidR="00060EDD" w:rsidRPr="007D6D42" w:rsidRDefault="00060EDD" w:rsidP="00060E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7D6D42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4E73DB01" w14:textId="77777777" w:rsidR="00060EDD" w:rsidRPr="007D6D42" w:rsidRDefault="00060EDD" w:rsidP="00060EDD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6D42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754"/>
      </w:tblGrid>
      <w:tr w:rsidR="00060EDD" w:rsidRPr="007D6D42" w14:paraId="4985C5E9" w14:textId="77777777" w:rsidTr="000E64CD">
        <w:tc>
          <w:tcPr>
            <w:tcW w:w="11301" w:type="dxa"/>
            <w:gridSpan w:val="5"/>
            <w:hideMark/>
          </w:tcPr>
          <w:p w14:paraId="64C3E06E" w14:textId="77777777" w:rsidR="00060EDD" w:rsidRPr="001B0A41" w:rsidRDefault="00060EDD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B0A41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060EDD" w:rsidRPr="007D6D42" w14:paraId="69B0B90D" w14:textId="77777777" w:rsidTr="000E64CD">
        <w:tc>
          <w:tcPr>
            <w:tcW w:w="623" w:type="dxa"/>
          </w:tcPr>
          <w:p w14:paraId="2C064F57" w14:textId="77777777" w:rsidR="00060EDD" w:rsidRPr="007D6D42" w:rsidRDefault="00060EDD" w:rsidP="00060ED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091E9254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7D6D42">
              <w:rPr>
                <w:rFonts w:eastAsiaTheme="minorEastAsia"/>
                <w:sz w:val="24"/>
                <w:szCs w:val="24"/>
              </w:rPr>
              <w:t xml:space="preserve"> 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>What is Law of Demand? What are its assumptions?</w:t>
            </w:r>
          </w:p>
          <w:p w14:paraId="74E04C32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7D6D42">
              <w:rPr>
                <w:rFonts w:eastAsiaTheme="minorEastAsia"/>
                <w:sz w:val="24"/>
                <w:szCs w:val="24"/>
              </w:rPr>
              <w:t xml:space="preserve"> 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>Describe any four methods of Demand forecasting.</w:t>
            </w:r>
          </w:p>
        </w:tc>
        <w:tc>
          <w:tcPr>
            <w:tcW w:w="754" w:type="dxa"/>
            <w:hideMark/>
          </w:tcPr>
          <w:p w14:paraId="5BD81665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BE000D4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2B8C7A37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47396878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0069B14B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71C33AB9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60EDD" w:rsidRPr="007D6D42" w14:paraId="20EC5746" w14:textId="77777777" w:rsidTr="000E64CD">
        <w:tc>
          <w:tcPr>
            <w:tcW w:w="11301" w:type="dxa"/>
            <w:gridSpan w:val="5"/>
            <w:hideMark/>
          </w:tcPr>
          <w:p w14:paraId="3BB81AE3" w14:textId="77777777" w:rsidR="00060EDD" w:rsidRPr="007D6D42" w:rsidRDefault="00060EDD" w:rsidP="0037556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60EDD" w:rsidRPr="007D6D42" w14:paraId="7B360E4D" w14:textId="77777777" w:rsidTr="000E64CD">
        <w:tc>
          <w:tcPr>
            <w:tcW w:w="623" w:type="dxa"/>
          </w:tcPr>
          <w:p w14:paraId="25DCE5FB" w14:textId="77777777" w:rsidR="00060EDD" w:rsidRPr="007D6D42" w:rsidRDefault="00060EDD" w:rsidP="00060ED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266FA7F3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>Explain how managerial economics is linked with other disciplines.</w:t>
            </w:r>
          </w:p>
        </w:tc>
        <w:tc>
          <w:tcPr>
            <w:tcW w:w="754" w:type="dxa"/>
          </w:tcPr>
          <w:p w14:paraId="248ADFFC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EBF7DB1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1345E385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60EDD" w:rsidRPr="007D6D42" w14:paraId="2B8EFAB8" w14:textId="77777777" w:rsidTr="000E64CD">
        <w:tc>
          <w:tcPr>
            <w:tcW w:w="11301" w:type="dxa"/>
            <w:gridSpan w:val="5"/>
            <w:hideMark/>
          </w:tcPr>
          <w:p w14:paraId="70DD6530" w14:textId="77777777" w:rsidR="001B0A41" w:rsidRDefault="001B0A41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3CF8786" w14:textId="7158A5CC" w:rsidR="00060EDD" w:rsidRPr="001B0A41" w:rsidRDefault="00060EDD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B0A41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060EDD" w:rsidRPr="007D6D42" w14:paraId="66B4B464" w14:textId="77777777" w:rsidTr="000E64CD">
        <w:tc>
          <w:tcPr>
            <w:tcW w:w="623" w:type="dxa"/>
          </w:tcPr>
          <w:p w14:paraId="273532EC" w14:textId="77777777" w:rsidR="00060EDD" w:rsidRPr="007D6D42" w:rsidRDefault="00060EDD" w:rsidP="00060ED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3EEF458D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7D6D42">
              <w:rPr>
                <w:rFonts w:eastAsiaTheme="minorEastAsia"/>
                <w:sz w:val="24"/>
                <w:szCs w:val="24"/>
              </w:rPr>
              <w:t xml:space="preserve"> 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>Differentiate between Sole trader and partnership.</w:t>
            </w:r>
          </w:p>
          <w:p w14:paraId="7C4C0670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7D6D42">
              <w:rPr>
                <w:rFonts w:eastAsiaTheme="minorEastAsia"/>
                <w:sz w:val="24"/>
                <w:szCs w:val="24"/>
              </w:rPr>
              <w:t xml:space="preserve"> 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>Explain about public enterprises and their types.</w:t>
            </w:r>
          </w:p>
        </w:tc>
        <w:tc>
          <w:tcPr>
            <w:tcW w:w="754" w:type="dxa"/>
            <w:hideMark/>
          </w:tcPr>
          <w:p w14:paraId="0B9FFD30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3C0CFB7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66ED5893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3A6BE8FA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58D59609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14E9C199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60EDD" w:rsidRPr="007D6D42" w14:paraId="70C47DC1" w14:textId="77777777" w:rsidTr="000E64CD">
        <w:tc>
          <w:tcPr>
            <w:tcW w:w="11301" w:type="dxa"/>
            <w:gridSpan w:val="5"/>
            <w:hideMark/>
          </w:tcPr>
          <w:p w14:paraId="3D7947CE" w14:textId="77777777" w:rsidR="00060EDD" w:rsidRPr="007D6D42" w:rsidRDefault="00060EDD" w:rsidP="0037556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60EDD" w:rsidRPr="007D6D42" w14:paraId="2A1AFF4F" w14:textId="77777777" w:rsidTr="000E64CD">
        <w:tc>
          <w:tcPr>
            <w:tcW w:w="623" w:type="dxa"/>
          </w:tcPr>
          <w:p w14:paraId="3D193FBD" w14:textId="77777777" w:rsidR="00060EDD" w:rsidRPr="007D6D42" w:rsidRDefault="00060EDD" w:rsidP="00060ED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0CAEFB6C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>Discuss the salient features of a Joint Stock Company and its merits.</w:t>
            </w:r>
          </w:p>
        </w:tc>
        <w:tc>
          <w:tcPr>
            <w:tcW w:w="754" w:type="dxa"/>
          </w:tcPr>
          <w:p w14:paraId="2FF015D5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8825DAE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2C5092C3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60EDD" w:rsidRPr="007D6D42" w14:paraId="594A625A" w14:textId="77777777" w:rsidTr="000E64CD">
        <w:tc>
          <w:tcPr>
            <w:tcW w:w="11301" w:type="dxa"/>
            <w:gridSpan w:val="5"/>
            <w:hideMark/>
          </w:tcPr>
          <w:p w14:paraId="5BD34E95" w14:textId="77777777" w:rsidR="001B0A41" w:rsidRDefault="001B0A41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8C14394" w14:textId="787FD9CC" w:rsidR="00060EDD" w:rsidRPr="001B0A41" w:rsidRDefault="00060EDD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B0A41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060EDD" w:rsidRPr="007D6D42" w14:paraId="2E766C3B" w14:textId="77777777" w:rsidTr="000E64CD">
        <w:tc>
          <w:tcPr>
            <w:tcW w:w="623" w:type="dxa"/>
          </w:tcPr>
          <w:p w14:paraId="15ABEB84" w14:textId="77777777" w:rsidR="00060EDD" w:rsidRPr="007D6D42" w:rsidRDefault="00060EDD" w:rsidP="00060ED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7F76F21A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7D6D42">
              <w:rPr>
                <w:rFonts w:eastAsiaTheme="minorEastAsia"/>
                <w:sz w:val="24"/>
                <w:szCs w:val="24"/>
              </w:rPr>
              <w:t xml:space="preserve"> 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>Explain the types of competition.</w:t>
            </w:r>
          </w:p>
          <w:p w14:paraId="1132D6C5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7D6D42">
              <w:rPr>
                <w:rFonts w:eastAsiaTheme="minorEastAsia"/>
                <w:sz w:val="24"/>
                <w:szCs w:val="24"/>
              </w:rPr>
              <w:t xml:space="preserve"> Explain about double entry system. </w:t>
            </w:r>
          </w:p>
        </w:tc>
        <w:tc>
          <w:tcPr>
            <w:tcW w:w="754" w:type="dxa"/>
            <w:hideMark/>
          </w:tcPr>
          <w:p w14:paraId="6665F8D7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1082F90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621590E2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70642BC1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4DEF7C68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7846DD5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60EDD" w:rsidRPr="007D6D42" w14:paraId="2590F824" w14:textId="77777777" w:rsidTr="000E64CD">
        <w:tc>
          <w:tcPr>
            <w:tcW w:w="11301" w:type="dxa"/>
            <w:gridSpan w:val="5"/>
            <w:hideMark/>
          </w:tcPr>
          <w:p w14:paraId="1022E3FC" w14:textId="77777777" w:rsidR="00060EDD" w:rsidRPr="007D6D42" w:rsidRDefault="00060EDD" w:rsidP="0037556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60EDD" w:rsidRPr="007D6D42" w14:paraId="38B6858F" w14:textId="77777777" w:rsidTr="000E64CD">
        <w:tc>
          <w:tcPr>
            <w:tcW w:w="623" w:type="dxa"/>
          </w:tcPr>
          <w:p w14:paraId="458C3C64" w14:textId="77777777" w:rsidR="00060EDD" w:rsidRPr="007D6D42" w:rsidRDefault="00060EDD" w:rsidP="00060ED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2FF5B4D3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 xml:space="preserve">Examine </w:t>
            </w:r>
            <w:proofErr w:type="gramStart"/>
            <w:r w:rsidRPr="007D6D42">
              <w:rPr>
                <w:rFonts w:eastAsia="Arial Unicode MS"/>
                <w:bCs/>
                <w:sz w:val="24"/>
                <w:szCs w:val="24"/>
              </w:rPr>
              <w:t>the  various</w:t>
            </w:r>
            <w:proofErr w:type="gramEnd"/>
            <w:r w:rsidRPr="007D6D42">
              <w:rPr>
                <w:rFonts w:eastAsia="Arial Unicode MS"/>
                <w:bCs/>
                <w:sz w:val="24"/>
                <w:szCs w:val="24"/>
              </w:rPr>
              <w:t xml:space="preserve"> types of pricing methods</w:t>
            </w:r>
          </w:p>
        </w:tc>
        <w:tc>
          <w:tcPr>
            <w:tcW w:w="754" w:type="dxa"/>
          </w:tcPr>
          <w:p w14:paraId="0026DD18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DFC9E68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0F5600EF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716E8A24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060EDD" w:rsidRPr="007D6D42" w14:paraId="0D6968EC" w14:textId="77777777" w:rsidTr="000E64CD">
        <w:tc>
          <w:tcPr>
            <w:tcW w:w="11301" w:type="dxa"/>
            <w:gridSpan w:val="5"/>
            <w:hideMark/>
          </w:tcPr>
          <w:p w14:paraId="00051AA4" w14:textId="77777777" w:rsidR="001B0A41" w:rsidRDefault="001B0A41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D2E89CD" w14:textId="547AA47C" w:rsidR="00060EDD" w:rsidRPr="001B0A41" w:rsidRDefault="00060EDD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B0A41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060EDD" w:rsidRPr="007D6D42" w14:paraId="1D2F7A23" w14:textId="77777777" w:rsidTr="000E64CD">
        <w:tc>
          <w:tcPr>
            <w:tcW w:w="623" w:type="dxa"/>
          </w:tcPr>
          <w:p w14:paraId="1FEAEB58" w14:textId="77777777" w:rsidR="00060EDD" w:rsidRPr="007D6D42" w:rsidRDefault="00060EDD" w:rsidP="00060ED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5A71D681" w14:textId="55854F3A" w:rsidR="001B0A41" w:rsidRDefault="001B0A41" w:rsidP="001B0A4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Explain Liquidity Ratios.</w:t>
            </w:r>
          </w:p>
          <w:p w14:paraId="23700FD1" w14:textId="04AB3638" w:rsidR="00060EDD" w:rsidRPr="007D6D42" w:rsidRDefault="00060EDD" w:rsidP="001B0A4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7D6D42">
              <w:rPr>
                <w:rFonts w:eastAsiaTheme="minorEastAsia"/>
                <w:sz w:val="24"/>
                <w:szCs w:val="24"/>
              </w:rPr>
              <w:t xml:space="preserve"> 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>What are the profitab</w:t>
            </w:r>
            <w:r w:rsidR="001B0A41">
              <w:rPr>
                <w:rFonts w:eastAsia="Arial Unicode MS"/>
                <w:bCs/>
                <w:sz w:val="24"/>
                <w:szCs w:val="24"/>
              </w:rPr>
              <w:t>ility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 xml:space="preserve"> ratios?</w:t>
            </w:r>
          </w:p>
        </w:tc>
        <w:tc>
          <w:tcPr>
            <w:tcW w:w="754" w:type="dxa"/>
          </w:tcPr>
          <w:p w14:paraId="1D1B7ABA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4E9C3E6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270D203A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00BEC77A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31F738EF" w14:textId="4BD2CEE9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B0A4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09084443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60EDD" w:rsidRPr="007D6D42" w14:paraId="179320D6" w14:textId="77777777" w:rsidTr="000E64CD">
        <w:tc>
          <w:tcPr>
            <w:tcW w:w="11301" w:type="dxa"/>
            <w:gridSpan w:val="5"/>
            <w:hideMark/>
          </w:tcPr>
          <w:p w14:paraId="416D423E" w14:textId="77777777" w:rsidR="00060EDD" w:rsidRPr="007D6D42" w:rsidRDefault="00060EDD" w:rsidP="0037556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60EDD" w:rsidRPr="007D6D42" w14:paraId="004B50DD" w14:textId="77777777" w:rsidTr="000E64CD">
        <w:tc>
          <w:tcPr>
            <w:tcW w:w="623" w:type="dxa"/>
          </w:tcPr>
          <w:p w14:paraId="025F8331" w14:textId="77777777" w:rsidR="00060EDD" w:rsidRPr="007D6D42" w:rsidRDefault="00060EDD" w:rsidP="00060ED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2538B34A" w14:textId="1DC2B92C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>What is ratio analysis? Discuss the different types of ratios.</w:t>
            </w:r>
          </w:p>
        </w:tc>
        <w:tc>
          <w:tcPr>
            <w:tcW w:w="754" w:type="dxa"/>
            <w:hideMark/>
          </w:tcPr>
          <w:p w14:paraId="0B42D21D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D835DCE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53B27550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60EDD" w:rsidRPr="007D6D42" w14:paraId="4B603A86" w14:textId="77777777" w:rsidTr="000E64CD">
        <w:tc>
          <w:tcPr>
            <w:tcW w:w="11301" w:type="dxa"/>
            <w:gridSpan w:val="5"/>
            <w:hideMark/>
          </w:tcPr>
          <w:p w14:paraId="30738772" w14:textId="77777777" w:rsidR="001B0A41" w:rsidRDefault="001B0A41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5B37711" w14:textId="77777777" w:rsidR="001B0A41" w:rsidRDefault="001B0A41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D6FA6E3" w14:textId="77777777" w:rsidR="001B0A41" w:rsidRDefault="001B0A41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67B1055" w14:textId="77777777" w:rsidR="001B0A41" w:rsidRDefault="001B0A41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3B7EB3B2" w14:textId="77777777" w:rsidR="001B0A41" w:rsidRDefault="001B0A41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469D6BF" w14:textId="5A2E40F4" w:rsidR="00060EDD" w:rsidRPr="001B0A41" w:rsidRDefault="00060EDD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B0A41">
              <w:rPr>
                <w:rFonts w:eastAsia="Arial Unicode MS"/>
                <w:b/>
                <w:sz w:val="24"/>
                <w:szCs w:val="24"/>
                <w:lang w:val="en-IN"/>
              </w:rPr>
              <w:lastRenderedPageBreak/>
              <w:t>UNIT-5</w:t>
            </w:r>
          </w:p>
        </w:tc>
      </w:tr>
      <w:tr w:rsidR="00060EDD" w:rsidRPr="007D6D42" w14:paraId="4FF611A7" w14:textId="77777777" w:rsidTr="000E64CD">
        <w:tc>
          <w:tcPr>
            <w:tcW w:w="623" w:type="dxa"/>
          </w:tcPr>
          <w:p w14:paraId="45B20670" w14:textId="77777777" w:rsidR="00060EDD" w:rsidRPr="007D6D42" w:rsidRDefault="00060EDD" w:rsidP="00060ED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59ADD5C5" w14:textId="007D24AE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7D6D42">
              <w:rPr>
                <w:rFonts w:eastAsiaTheme="minorEastAsia"/>
                <w:sz w:val="24"/>
                <w:szCs w:val="24"/>
              </w:rPr>
              <w:t xml:space="preserve"> 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 xml:space="preserve">Define </w:t>
            </w:r>
            <w:r w:rsidR="001B0A41">
              <w:rPr>
                <w:rFonts w:eastAsia="Arial Unicode MS"/>
                <w:bCs/>
                <w:sz w:val="24"/>
                <w:szCs w:val="24"/>
              </w:rPr>
              <w:t>Management A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 xml:space="preserve">ccounting and write the importance of </w:t>
            </w:r>
            <w:r w:rsidR="001B0A41">
              <w:rPr>
                <w:rFonts w:eastAsia="Arial Unicode MS"/>
                <w:bCs/>
                <w:sz w:val="24"/>
                <w:szCs w:val="24"/>
              </w:rPr>
              <w:t xml:space="preserve">Management 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>accounting</w:t>
            </w:r>
            <w:r w:rsidR="001B0A41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7CEED3A9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7D6D42">
              <w:rPr>
                <w:rFonts w:eastAsiaTheme="minorEastAsia"/>
                <w:sz w:val="24"/>
                <w:szCs w:val="24"/>
              </w:rPr>
              <w:t xml:space="preserve"> 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>Write a short note on Capital and types of capital.</w:t>
            </w:r>
          </w:p>
        </w:tc>
        <w:tc>
          <w:tcPr>
            <w:tcW w:w="754" w:type="dxa"/>
          </w:tcPr>
          <w:p w14:paraId="713AE637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DCF2894" w14:textId="77777777" w:rsidR="001B0A41" w:rsidRDefault="001B0A41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B9EB481" w14:textId="5BF4EA58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127FA1B1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  <w:p w14:paraId="1EE447A2" w14:textId="77777777" w:rsidR="001B0A41" w:rsidRDefault="001B0A41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56ABB46" w14:textId="6F54AFAC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2A9F3A35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3761F827" w14:textId="77777777" w:rsidR="001B0A41" w:rsidRDefault="001B0A41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988CB8F" w14:textId="369CC5ED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60EDD" w:rsidRPr="007D6D42" w14:paraId="399AFD9F" w14:textId="77777777" w:rsidTr="000E64CD">
        <w:tc>
          <w:tcPr>
            <w:tcW w:w="11301" w:type="dxa"/>
            <w:gridSpan w:val="5"/>
            <w:hideMark/>
          </w:tcPr>
          <w:p w14:paraId="2E10124E" w14:textId="77777777" w:rsidR="00060EDD" w:rsidRPr="007D6D42" w:rsidRDefault="00060EDD" w:rsidP="0037556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60EDD" w:rsidRPr="007D6D42" w14:paraId="6C5D61E3" w14:textId="77777777" w:rsidTr="000E64CD">
        <w:tc>
          <w:tcPr>
            <w:tcW w:w="623" w:type="dxa"/>
          </w:tcPr>
          <w:p w14:paraId="0A009AF3" w14:textId="77777777" w:rsidR="00060EDD" w:rsidRPr="007D6D42" w:rsidRDefault="00060EDD" w:rsidP="00060ED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54451C1E" w14:textId="2C2EB0AF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>What do you understand by working capital and what is its importance?</w:t>
            </w:r>
          </w:p>
        </w:tc>
        <w:tc>
          <w:tcPr>
            <w:tcW w:w="754" w:type="dxa"/>
          </w:tcPr>
          <w:p w14:paraId="7A547B71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610A85F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181803FB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60EDD" w:rsidRPr="007D6D42" w14:paraId="599BDC0F" w14:textId="77777777" w:rsidTr="000E64CD">
        <w:tc>
          <w:tcPr>
            <w:tcW w:w="11301" w:type="dxa"/>
            <w:gridSpan w:val="5"/>
            <w:hideMark/>
          </w:tcPr>
          <w:p w14:paraId="24BF1700" w14:textId="77777777" w:rsidR="001B0A41" w:rsidRPr="001B0A41" w:rsidRDefault="001B0A41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5813A06" w14:textId="06C09274" w:rsidR="00060EDD" w:rsidRPr="001B0A41" w:rsidRDefault="00060EDD" w:rsidP="0037556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B0A41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060EDD" w:rsidRPr="007D6D42" w14:paraId="50BFC4B6" w14:textId="77777777" w:rsidTr="000E64CD">
        <w:tc>
          <w:tcPr>
            <w:tcW w:w="623" w:type="dxa"/>
          </w:tcPr>
          <w:p w14:paraId="4B560A29" w14:textId="77777777" w:rsidR="00060EDD" w:rsidRPr="007D6D42" w:rsidRDefault="00060EDD" w:rsidP="00060ED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3ED09126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7D6D42">
              <w:rPr>
                <w:rFonts w:eastAsiaTheme="minorEastAsia"/>
                <w:sz w:val="24"/>
                <w:szCs w:val="24"/>
              </w:rPr>
              <w:t xml:space="preserve"> 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>Define opportunity cost. List out its assumptions &amp; Limitation.</w:t>
            </w:r>
          </w:p>
          <w:p w14:paraId="625D38DE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7D6D42">
              <w:rPr>
                <w:rFonts w:eastAsiaTheme="minorEastAsia"/>
                <w:sz w:val="24"/>
                <w:szCs w:val="24"/>
              </w:rPr>
              <w:t xml:space="preserve"> 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>What is break even analysis? How do you determine breakeven point?</w:t>
            </w:r>
          </w:p>
        </w:tc>
        <w:tc>
          <w:tcPr>
            <w:tcW w:w="754" w:type="dxa"/>
          </w:tcPr>
          <w:p w14:paraId="2D5B833A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AC61519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0C242F6F" w14:textId="3A4EF27F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B0A41">
              <w:rPr>
                <w:rFonts w:eastAsia="Arial Unicode MS"/>
                <w:bCs/>
                <w:sz w:val="24"/>
                <w:szCs w:val="24"/>
                <w:lang w:val="en-IN"/>
              </w:rPr>
              <w:t>5</w:t>
            </w:r>
          </w:p>
          <w:p w14:paraId="633C7683" w14:textId="4DC7DF0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B0A41">
              <w:rPr>
                <w:rFonts w:eastAsia="Arial Unicode MS"/>
                <w:bCs/>
                <w:sz w:val="24"/>
                <w:szCs w:val="24"/>
                <w:lang w:val="en-IN"/>
              </w:rPr>
              <w:t>5</w:t>
            </w:r>
          </w:p>
        </w:tc>
        <w:tc>
          <w:tcPr>
            <w:tcW w:w="754" w:type="dxa"/>
            <w:hideMark/>
          </w:tcPr>
          <w:p w14:paraId="219B5A7B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5FEAE0D2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60EDD" w:rsidRPr="007D6D42" w14:paraId="22AF5AAC" w14:textId="77777777" w:rsidTr="000E64CD">
        <w:tc>
          <w:tcPr>
            <w:tcW w:w="11301" w:type="dxa"/>
            <w:gridSpan w:val="5"/>
            <w:hideMark/>
          </w:tcPr>
          <w:p w14:paraId="67EA4D96" w14:textId="77777777" w:rsidR="00060EDD" w:rsidRPr="007D6D42" w:rsidRDefault="00060EDD" w:rsidP="0037556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60EDD" w:rsidRPr="007D6D42" w14:paraId="44431A78" w14:textId="77777777" w:rsidTr="000E64CD">
        <w:tc>
          <w:tcPr>
            <w:tcW w:w="623" w:type="dxa"/>
          </w:tcPr>
          <w:p w14:paraId="3C363088" w14:textId="77777777" w:rsidR="00060EDD" w:rsidRPr="007D6D42" w:rsidRDefault="00060EDD" w:rsidP="00060ED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05F0A627" w14:textId="4D7F4302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 xml:space="preserve">From the following information, calculate Break Even Sales in terms of </w:t>
            </w:r>
            <w:r w:rsidR="00207B4C">
              <w:rPr>
                <w:rFonts w:eastAsia="Arial Unicode MS"/>
                <w:bCs/>
                <w:sz w:val="24"/>
                <w:szCs w:val="24"/>
              </w:rPr>
              <w:t>units and sales.</w:t>
            </w:r>
          </w:p>
          <w:p w14:paraId="7C22EA59" w14:textId="04A5E5AB" w:rsidR="00060EDD" w:rsidRPr="007D6D42" w:rsidRDefault="00060EDD" w:rsidP="00375561">
            <w:pPr>
              <w:rPr>
                <w:rFonts w:eastAsia="Arial Unicode MS"/>
                <w:b/>
                <w:bCs/>
                <w:sz w:val="24"/>
                <w:szCs w:val="24"/>
              </w:rPr>
            </w:pPr>
            <w:r w:rsidRPr="007D6D42">
              <w:rPr>
                <w:rFonts w:eastAsia="Arial Unicode MS"/>
                <w:b/>
                <w:bCs/>
                <w:sz w:val="24"/>
                <w:szCs w:val="24"/>
              </w:rPr>
              <w:t xml:space="preserve">                                                                                   </w:t>
            </w:r>
            <w:r w:rsidR="001B0A41">
              <w:rPr>
                <w:rFonts w:eastAsia="Arial Unicode MS"/>
                <w:b/>
                <w:bCs/>
                <w:sz w:val="24"/>
                <w:szCs w:val="24"/>
              </w:rPr>
              <w:t xml:space="preserve">   </w:t>
            </w:r>
            <w:r w:rsidRPr="007D6D42">
              <w:rPr>
                <w:rFonts w:eastAsia="Arial Unicode MS"/>
                <w:b/>
                <w:bCs/>
                <w:sz w:val="24"/>
                <w:szCs w:val="24"/>
              </w:rPr>
              <w:t xml:space="preserve">     Rs.</w:t>
            </w:r>
          </w:p>
          <w:p w14:paraId="628563C6" w14:textId="51E230F1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>Sales                                                                        10,00,000</w:t>
            </w:r>
          </w:p>
          <w:p w14:paraId="32517E1E" w14:textId="0729FD10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 xml:space="preserve">Units sold                                                           </w:t>
            </w:r>
            <w:r w:rsidR="001B0A41">
              <w:rPr>
                <w:rFonts w:eastAsia="Arial Unicode MS"/>
                <w:bCs/>
                <w:sz w:val="24"/>
                <w:szCs w:val="24"/>
              </w:rPr>
              <w:t xml:space="preserve">     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 xml:space="preserve">       5,000</w:t>
            </w:r>
          </w:p>
          <w:p w14:paraId="7B6020E8" w14:textId="0FDCBB9F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 xml:space="preserve">Variable cost / unit                                                  </w:t>
            </w:r>
            <w:r w:rsidR="001B0A41">
              <w:rPr>
                <w:rFonts w:eastAsia="Arial Unicode MS"/>
                <w:bCs/>
                <w:sz w:val="24"/>
                <w:szCs w:val="24"/>
              </w:rPr>
              <w:t xml:space="preserve">  </w:t>
            </w:r>
            <w:r w:rsidRPr="007D6D42">
              <w:rPr>
                <w:rFonts w:eastAsia="Arial Unicode MS"/>
                <w:bCs/>
                <w:sz w:val="24"/>
                <w:szCs w:val="24"/>
              </w:rPr>
              <w:t xml:space="preserve">        100</w:t>
            </w:r>
          </w:p>
          <w:p w14:paraId="31DB6695" w14:textId="75B9239C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</w:rPr>
              <w:t>Fixed Cost                                                                 2,00,000</w:t>
            </w:r>
          </w:p>
        </w:tc>
        <w:tc>
          <w:tcPr>
            <w:tcW w:w="754" w:type="dxa"/>
          </w:tcPr>
          <w:p w14:paraId="48FB372C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880730A" w14:textId="04F69996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B0A41">
              <w:rPr>
                <w:rFonts w:eastAsia="Arial Unicode MS"/>
                <w:bCs/>
                <w:sz w:val="24"/>
                <w:szCs w:val="24"/>
                <w:lang w:val="en-IN"/>
              </w:rPr>
              <w:t>5</w:t>
            </w:r>
          </w:p>
        </w:tc>
        <w:tc>
          <w:tcPr>
            <w:tcW w:w="754" w:type="dxa"/>
            <w:hideMark/>
          </w:tcPr>
          <w:p w14:paraId="22CA4198" w14:textId="77777777" w:rsidR="00060EDD" w:rsidRPr="007D6D42" w:rsidRDefault="00060EDD" w:rsidP="0037556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D6D42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5D5B348D" w14:textId="77777777" w:rsidR="00060EDD" w:rsidRPr="007D6D42" w:rsidRDefault="00060EDD" w:rsidP="00060EDD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EFBDF97" w14:textId="77777777" w:rsidR="00060EDD" w:rsidRPr="007D6D42" w:rsidRDefault="00060EDD" w:rsidP="00060ED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BE407E2" w14:textId="75E49F3D" w:rsidR="00FD776C" w:rsidRPr="00A5361E" w:rsidRDefault="00060EDD" w:rsidP="00060ED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FD776C" w:rsidRPr="00A5361E" w:rsidSect="0064168C">
      <w:footerReference w:type="default" r:id="rId7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A0E31" w14:textId="77777777" w:rsidR="0000061D" w:rsidRDefault="0000061D" w:rsidP="00450012">
      <w:pPr>
        <w:spacing w:after="0" w:line="240" w:lineRule="auto"/>
      </w:pPr>
      <w:r>
        <w:separator/>
      </w:r>
    </w:p>
  </w:endnote>
  <w:endnote w:type="continuationSeparator" w:id="0">
    <w:p w14:paraId="5177F633" w14:textId="77777777" w:rsidR="0000061D" w:rsidRDefault="0000061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0EBA9" w14:textId="77777777" w:rsidR="0000061D" w:rsidRDefault="0000061D" w:rsidP="00450012">
      <w:pPr>
        <w:spacing w:after="0" w:line="240" w:lineRule="auto"/>
      </w:pPr>
      <w:r>
        <w:separator/>
      </w:r>
    </w:p>
  </w:footnote>
  <w:footnote w:type="continuationSeparator" w:id="0">
    <w:p w14:paraId="4D1E06A0" w14:textId="77777777" w:rsidR="0000061D" w:rsidRDefault="0000061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CB1EF83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697202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892650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9782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5729310">
    <w:abstractNumId w:val="1"/>
  </w:num>
  <w:num w:numId="5" w16cid:durableId="1174681743">
    <w:abstractNumId w:val="5"/>
  </w:num>
  <w:num w:numId="6" w16cid:durableId="1500997332">
    <w:abstractNumId w:val="28"/>
  </w:num>
  <w:num w:numId="7" w16cid:durableId="923224045">
    <w:abstractNumId w:val="27"/>
  </w:num>
  <w:num w:numId="8" w16cid:durableId="776146658">
    <w:abstractNumId w:val="3"/>
  </w:num>
  <w:num w:numId="9" w16cid:durableId="529345551">
    <w:abstractNumId w:val="46"/>
  </w:num>
  <w:num w:numId="10" w16cid:durableId="844322149">
    <w:abstractNumId w:val="45"/>
  </w:num>
  <w:num w:numId="11" w16cid:durableId="498036955">
    <w:abstractNumId w:val="16"/>
  </w:num>
  <w:num w:numId="12" w16cid:durableId="96877212">
    <w:abstractNumId w:val="39"/>
  </w:num>
  <w:num w:numId="13" w16cid:durableId="837885377">
    <w:abstractNumId w:val="32"/>
  </w:num>
  <w:num w:numId="14" w16cid:durableId="1440679441">
    <w:abstractNumId w:val="29"/>
  </w:num>
  <w:num w:numId="15" w16cid:durableId="2103841277">
    <w:abstractNumId w:val="34"/>
  </w:num>
  <w:num w:numId="16" w16cid:durableId="1457143527">
    <w:abstractNumId w:val="2"/>
  </w:num>
  <w:num w:numId="17" w16cid:durableId="2048213343">
    <w:abstractNumId w:val="26"/>
  </w:num>
  <w:num w:numId="18" w16cid:durableId="1819809539">
    <w:abstractNumId w:val="18"/>
  </w:num>
  <w:num w:numId="19" w16cid:durableId="1555697023">
    <w:abstractNumId w:val="17"/>
  </w:num>
  <w:num w:numId="20" w16cid:durableId="856190518">
    <w:abstractNumId w:val="0"/>
  </w:num>
  <w:num w:numId="21" w16cid:durableId="1673334384">
    <w:abstractNumId w:val="40"/>
  </w:num>
  <w:num w:numId="22" w16cid:durableId="1699770763">
    <w:abstractNumId w:val="8"/>
  </w:num>
  <w:num w:numId="23" w16cid:durableId="182978790">
    <w:abstractNumId w:val="47"/>
  </w:num>
  <w:num w:numId="24" w16cid:durableId="1368331314">
    <w:abstractNumId w:val="25"/>
  </w:num>
  <w:num w:numId="25" w16cid:durableId="174733910">
    <w:abstractNumId w:val="37"/>
  </w:num>
  <w:num w:numId="26" w16cid:durableId="1350258905">
    <w:abstractNumId w:val="20"/>
  </w:num>
  <w:num w:numId="27" w16cid:durableId="1084644694">
    <w:abstractNumId w:val="14"/>
  </w:num>
  <w:num w:numId="28" w16cid:durableId="1558281694">
    <w:abstractNumId w:val="44"/>
  </w:num>
  <w:num w:numId="29" w16cid:durableId="85229245">
    <w:abstractNumId w:val="48"/>
  </w:num>
  <w:num w:numId="30" w16cid:durableId="1091044825">
    <w:abstractNumId w:val="13"/>
  </w:num>
  <w:num w:numId="31" w16cid:durableId="207452412">
    <w:abstractNumId w:val="35"/>
  </w:num>
  <w:num w:numId="32" w16cid:durableId="1783112542">
    <w:abstractNumId w:val="30"/>
  </w:num>
  <w:num w:numId="33" w16cid:durableId="1751468289">
    <w:abstractNumId w:val="24"/>
  </w:num>
  <w:num w:numId="34" w16cid:durableId="857038915">
    <w:abstractNumId w:val="33"/>
  </w:num>
  <w:num w:numId="35" w16cid:durableId="585961455">
    <w:abstractNumId w:val="38"/>
  </w:num>
  <w:num w:numId="36" w16cid:durableId="700667125">
    <w:abstractNumId w:val="7"/>
  </w:num>
  <w:num w:numId="37" w16cid:durableId="2132436612">
    <w:abstractNumId w:val="31"/>
  </w:num>
  <w:num w:numId="38" w16cid:durableId="490026814">
    <w:abstractNumId w:val="43"/>
  </w:num>
  <w:num w:numId="39" w16cid:durableId="1284924996">
    <w:abstractNumId w:val="23"/>
  </w:num>
  <w:num w:numId="40" w16cid:durableId="1126267697">
    <w:abstractNumId w:val="22"/>
  </w:num>
  <w:num w:numId="41" w16cid:durableId="399837372">
    <w:abstractNumId w:val="11"/>
  </w:num>
  <w:num w:numId="42" w16cid:durableId="1399133390">
    <w:abstractNumId w:val="36"/>
  </w:num>
  <w:num w:numId="43" w16cid:durableId="18291266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425751">
    <w:abstractNumId w:val="19"/>
  </w:num>
  <w:num w:numId="45" w16cid:durableId="1810973854">
    <w:abstractNumId w:val="6"/>
  </w:num>
  <w:num w:numId="46" w16cid:durableId="1158227103">
    <w:abstractNumId w:val="41"/>
  </w:num>
  <w:num w:numId="47" w16cid:durableId="1241721127">
    <w:abstractNumId w:val="12"/>
  </w:num>
  <w:num w:numId="48" w16cid:durableId="1023290801">
    <w:abstractNumId w:val="10"/>
  </w:num>
  <w:num w:numId="49" w16cid:durableId="1067415208">
    <w:abstractNumId w:val="15"/>
  </w:num>
  <w:num w:numId="50" w16cid:durableId="1796351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061D"/>
    <w:rsid w:val="00002C15"/>
    <w:rsid w:val="00021C7C"/>
    <w:rsid w:val="00031270"/>
    <w:rsid w:val="000321DF"/>
    <w:rsid w:val="00056F95"/>
    <w:rsid w:val="00060EDD"/>
    <w:rsid w:val="0006496C"/>
    <w:rsid w:val="0009480B"/>
    <w:rsid w:val="000978D2"/>
    <w:rsid w:val="000A1407"/>
    <w:rsid w:val="000B07AD"/>
    <w:rsid w:val="000B5760"/>
    <w:rsid w:val="000E3491"/>
    <w:rsid w:val="000E64CD"/>
    <w:rsid w:val="00114639"/>
    <w:rsid w:val="00115EDD"/>
    <w:rsid w:val="00120A87"/>
    <w:rsid w:val="00122B30"/>
    <w:rsid w:val="001371A3"/>
    <w:rsid w:val="0014647E"/>
    <w:rsid w:val="00151CAC"/>
    <w:rsid w:val="00153154"/>
    <w:rsid w:val="00154B86"/>
    <w:rsid w:val="00190A54"/>
    <w:rsid w:val="00192430"/>
    <w:rsid w:val="001978D4"/>
    <w:rsid w:val="001A6F61"/>
    <w:rsid w:val="001B0A41"/>
    <w:rsid w:val="001B15F5"/>
    <w:rsid w:val="001C6325"/>
    <w:rsid w:val="001D2CC2"/>
    <w:rsid w:val="001D46D4"/>
    <w:rsid w:val="001D6501"/>
    <w:rsid w:val="001E6066"/>
    <w:rsid w:val="001F7D4E"/>
    <w:rsid w:val="00207B4C"/>
    <w:rsid w:val="00210720"/>
    <w:rsid w:val="00216E5C"/>
    <w:rsid w:val="00231B3D"/>
    <w:rsid w:val="00246365"/>
    <w:rsid w:val="0026342E"/>
    <w:rsid w:val="002661FC"/>
    <w:rsid w:val="00272BAC"/>
    <w:rsid w:val="00281678"/>
    <w:rsid w:val="002B7019"/>
    <w:rsid w:val="002C56AB"/>
    <w:rsid w:val="002D61D2"/>
    <w:rsid w:val="002F2739"/>
    <w:rsid w:val="0030154E"/>
    <w:rsid w:val="003111D6"/>
    <w:rsid w:val="00311837"/>
    <w:rsid w:val="003132E9"/>
    <w:rsid w:val="00326197"/>
    <w:rsid w:val="0033105B"/>
    <w:rsid w:val="00331308"/>
    <w:rsid w:val="00343539"/>
    <w:rsid w:val="00357197"/>
    <w:rsid w:val="00385E3B"/>
    <w:rsid w:val="003B5F6F"/>
    <w:rsid w:val="003C66BF"/>
    <w:rsid w:val="003C6AA8"/>
    <w:rsid w:val="003E27EC"/>
    <w:rsid w:val="00426CC0"/>
    <w:rsid w:val="004276E5"/>
    <w:rsid w:val="00443C54"/>
    <w:rsid w:val="00450012"/>
    <w:rsid w:val="00450349"/>
    <w:rsid w:val="00450DB4"/>
    <w:rsid w:val="00463FA9"/>
    <w:rsid w:val="00490ACC"/>
    <w:rsid w:val="004B49EE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605A6"/>
    <w:rsid w:val="005721B1"/>
    <w:rsid w:val="005724F2"/>
    <w:rsid w:val="00590257"/>
    <w:rsid w:val="005B1AC0"/>
    <w:rsid w:val="005B2FA8"/>
    <w:rsid w:val="005B31B5"/>
    <w:rsid w:val="005D530A"/>
    <w:rsid w:val="005E0588"/>
    <w:rsid w:val="005F37B6"/>
    <w:rsid w:val="00600462"/>
    <w:rsid w:val="00606216"/>
    <w:rsid w:val="006105BD"/>
    <w:rsid w:val="00613EE1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87219"/>
    <w:rsid w:val="007B0F05"/>
    <w:rsid w:val="007B7B9D"/>
    <w:rsid w:val="007E1DED"/>
    <w:rsid w:val="00821760"/>
    <w:rsid w:val="008343FA"/>
    <w:rsid w:val="008412B9"/>
    <w:rsid w:val="00855A57"/>
    <w:rsid w:val="00866E6E"/>
    <w:rsid w:val="008823E8"/>
    <w:rsid w:val="00890275"/>
    <w:rsid w:val="008907F7"/>
    <w:rsid w:val="00891BE5"/>
    <w:rsid w:val="008C724B"/>
    <w:rsid w:val="008D297A"/>
    <w:rsid w:val="008E6CA2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5361E"/>
    <w:rsid w:val="00A56629"/>
    <w:rsid w:val="00A61618"/>
    <w:rsid w:val="00AB621F"/>
    <w:rsid w:val="00AD6CC6"/>
    <w:rsid w:val="00AE2015"/>
    <w:rsid w:val="00AE67D5"/>
    <w:rsid w:val="00AE7988"/>
    <w:rsid w:val="00B050E7"/>
    <w:rsid w:val="00B32B94"/>
    <w:rsid w:val="00B448A0"/>
    <w:rsid w:val="00B64AA1"/>
    <w:rsid w:val="00B7224B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E241E"/>
    <w:rsid w:val="00E01711"/>
    <w:rsid w:val="00E32FE6"/>
    <w:rsid w:val="00E365BA"/>
    <w:rsid w:val="00E41E95"/>
    <w:rsid w:val="00E932E4"/>
    <w:rsid w:val="00EA718A"/>
    <w:rsid w:val="00EC1A59"/>
    <w:rsid w:val="00ED3ED6"/>
    <w:rsid w:val="00EE2C75"/>
    <w:rsid w:val="00EF0D17"/>
    <w:rsid w:val="00EF6930"/>
    <w:rsid w:val="00EF718E"/>
    <w:rsid w:val="00F3080C"/>
    <w:rsid w:val="00F3671A"/>
    <w:rsid w:val="00F47896"/>
    <w:rsid w:val="00F5062D"/>
    <w:rsid w:val="00F6120D"/>
    <w:rsid w:val="00F762C4"/>
    <w:rsid w:val="00F87E7C"/>
    <w:rsid w:val="00F91F10"/>
    <w:rsid w:val="00F95676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060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12</cp:revision>
  <cp:lastPrinted>2023-11-17T06:52:00Z</cp:lastPrinted>
  <dcterms:created xsi:type="dcterms:W3CDTF">2013-12-20T07:44:00Z</dcterms:created>
  <dcterms:modified xsi:type="dcterms:W3CDTF">2023-11-17T06:56:00Z</dcterms:modified>
</cp:coreProperties>
</file>